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4E8B3" w14:textId="77777777" w:rsidR="00D42206" w:rsidRPr="00C21D0E" w:rsidRDefault="00CB1BA9" w:rsidP="00B61F5B">
      <w:pPr>
        <w:spacing w:after="0" w:line="240" w:lineRule="auto"/>
        <w:rPr>
          <w:rFonts w:cs="Arial"/>
          <w:b/>
          <w:sz w:val="28"/>
          <w:szCs w:val="28"/>
        </w:rPr>
      </w:pPr>
      <w:bookmarkStart w:id="0" w:name="_Hlk43972291"/>
      <w:r w:rsidRPr="00C21D0E">
        <w:rPr>
          <w:rFonts w:cs="Arial"/>
          <w:b/>
          <w:sz w:val="28"/>
          <w:szCs w:val="28"/>
        </w:rPr>
        <w:t xml:space="preserve">Safety Advisory Group for Events </w:t>
      </w:r>
      <w:r w:rsidR="00DB3A98" w:rsidRPr="00C21D0E">
        <w:rPr>
          <w:rFonts w:cs="Arial"/>
          <w:b/>
          <w:sz w:val="28"/>
          <w:szCs w:val="28"/>
        </w:rPr>
        <w:t xml:space="preserve">- </w:t>
      </w:r>
      <w:r w:rsidRPr="00C21D0E">
        <w:rPr>
          <w:rFonts w:cs="Arial"/>
          <w:b/>
          <w:sz w:val="28"/>
          <w:szCs w:val="28"/>
        </w:rPr>
        <w:t>Event Management Plan Checklist</w:t>
      </w:r>
    </w:p>
    <w:tbl>
      <w:tblPr>
        <w:tblStyle w:val="TableGrid"/>
        <w:tblW w:w="10388" w:type="dxa"/>
        <w:tblInd w:w="108" w:type="dxa"/>
        <w:tblLook w:val="04A0" w:firstRow="1" w:lastRow="0" w:firstColumn="1" w:lastColumn="0" w:noHBand="0" w:noVBand="1"/>
      </w:tblPr>
      <w:tblGrid>
        <w:gridCol w:w="8397"/>
        <w:gridCol w:w="1991"/>
      </w:tblGrid>
      <w:tr w:rsidR="00D42206" w:rsidRPr="00D702A2" w14:paraId="5115F1A1" w14:textId="77777777" w:rsidTr="00B61F5B">
        <w:trPr>
          <w:trHeight w:val="331"/>
        </w:trPr>
        <w:tc>
          <w:tcPr>
            <w:tcW w:w="8397" w:type="dxa"/>
            <w:vAlign w:val="center"/>
          </w:tcPr>
          <w:p w14:paraId="021007C1" w14:textId="77777777" w:rsidR="00D42206" w:rsidRPr="00D702A2" w:rsidRDefault="00051DEE" w:rsidP="00CB1BA9">
            <w:pPr>
              <w:pStyle w:val="PlainTex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Event Title - </w:t>
            </w:r>
          </w:p>
        </w:tc>
        <w:tc>
          <w:tcPr>
            <w:tcW w:w="1991" w:type="dxa"/>
            <w:vAlign w:val="center"/>
          </w:tcPr>
          <w:p w14:paraId="3C0619BB" w14:textId="77777777" w:rsidR="00D42206" w:rsidRPr="00D702A2" w:rsidRDefault="00D42206" w:rsidP="00CB1BA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702A2">
              <w:rPr>
                <w:rFonts w:ascii="Arial" w:hAnsi="Arial" w:cs="Arial"/>
                <w:b/>
                <w:sz w:val="18"/>
                <w:szCs w:val="20"/>
              </w:rPr>
              <w:t>Action by</w:t>
            </w:r>
            <w:r w:rsidR="00FB2F2B" w:rsidRPr="00D702A2">
              <w:rPr>
                <w:rFonts w:ascii="Arial" w:hAnsi="Arial" w:cs="Arial"/>
                <w:b/>
                <w:sz w:val="18"/>
                <w:szCs w:val="20"/>
              </w:rPr>
              <w:t xml:space="preserve"> date</w:t>
            </w:r>
          </w:p>
        </w:tc>
      </w:tr>
      <w:tr w:rsidR="00FB2F2B" w:rsidRPr="00D702A2" w14:paraId="4DF38762" w14:textId="77777777" w:rsidTr="00E1599C">
        <w:trPr>
          <w:trHeight w:val="352"/>
        </w:trPr>
        <w:tc>
          <w:tcPr>
            <w:tcW w:w="8397" w:type="dxa"/>
            <w:vAlign w:val="center"/>
          </w:tcPr>
          <w:p w14:paraId="51E37E09" w14:textId="77777777" w:rsidR="00D42206" w:rsidRPr="00D702A2" w:rsidRDefault="0005284D" w:rsidP="0005284D">
            <w:pPr>
              <w:pStyle w:val="PlainTex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Introduction – brief e</w:t>
            </w:r>
            <w:r w:rsidR="00D42206"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vent </w:t>
            </w: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d</w:t>
            </w:r>
            <w:r w:rsidR="00F57D17"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escription</w:t>
            </w:r>
          </w:p>
        </w:tc>
        <w:tc>
          <w:tcPr>
            <w:tcW w:w="1991" w:type="dxa"/>
            <w:vAlign w:val="center"/>
          </w:tcPr>
          <w:p w14:paraId="1F67033A" w14:textId="77777777" w:rsidR="00D42206" w:rsidRPr="00D702A2" w:rsidRDefault="00D42206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983A97" w:rsidRPr="00D702A2" w14:paraId="01F18560" w14:textId="77777777" w:rsidTr="00D702A2">
        <w:trPr>
          <w:trHeight w:val="433"/>
        </w:trPr>
        <w:tc>
          <w:tcPr>
            <w:tcW w:w="8397" w:type="dxa"/>
            <w:vAlign w:val="center"/>
          </w:tcPr>
          <w:p w14:paraId="129DA71A" w14:textId="77777777" w:rsidR="00161AB4" w:rsidRPr="00D702A2" w:rsidRDefault="00B86D8F" w:rsidP="00550B1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Full events contacts list</w:t>
            </w:r>
          </w:p>
        </w:tc>
        <w:tc>
          <w:tcPr>
            <w:tcW w:w="1991" w:type="dxa"/>
            <w:vAlign w:val="center"/>
          </w:tcPr>
          <w:p w14:paraId="45204485" w14:textId="77777777" w:rsidR="00161AB4" w:rsidRPr="00D702A2" w:rsidRDefault="00161AB4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550B19" w:rsidRPr="00D702A2" w14:paraId="53868853" w14:textId="77777777" w:rsidTr="00D702A2">
        <w:trPr>
          <w:trHeight w:val="433"/>
        </w:trPr>
        <w:tc>
          <w:tcPr>
            <w:tcW w:w="8397" w:type="dxa"/>
            <w:vAlign w:val="center"/>
          </w:tcPr>
          <w:p w14:paraId="29966C4C" w14:textId="77777777" w:rsidR="00550B19" w:rsidRPr="00D702A2" w:rsidRDefault="00B86D8F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Staffing - organisational roles and responsibilities</w:t>
            </w:r>
          </w:p>
        </w:tc>
        <w:tc>
          <w:tcPr>
            <w:tcW w:w="1991" w:type="dxa"/>
            <w:vAlign w:val="center"/>
          </w:tcPr>
          <w:p w14:paraId="0AC570D6" w14:textId="77777777" w:rsidR="00550B19" w:rsidRPr="00D702A2" w:rsidRDefault="00550B19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FB2F2B" w:rsidRPr="00D702A2" w14:paraId="098D2967" w14:textId="77777777" w:rsidTr="00D702A2">
        <w:trPr>
          <w:trHeight w:val="433"/>
        </w:trPr>
        <w:tc>
          <w:tcPr>
            <w:tcW w:w="8397" w:type="dxa"/>
            <w:vAlign w:val="center"/>
          </w:tcPr>
          <w:p w14:paraId="6B28B609" w14:textId="77777777" w:rsidR="00F57D17" w:rsidRPr="00D702A2" w:rsidRDefault="00B86D8F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Full production schedule/activities</w:t>
            </w:r>
          </w:p>
        </w:tc>
        <w:tc>
          <w:tcPr>
            <w:tcW w:w="1991" w:type="dxa"/>
            <w:vAlign w:val="center"/>
          </w:tcPr>
          <w:p w14:paraId="13DC67F7" w14:textId="77777777" w:rsidR="00F57D17" w:rsidRPr="00D702A2" w:rsidRDefault="00F57D17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6168D" w:rsidRPr="00D702A2" w14:paraId="32F5621A" w14:textId="77777777" w:rsidTr="00D702A2">
        <w:trPr>
          <w:trHeight w:val="433"/>
        </w:trPr>
        <w:tc>
          <w:tcPr>
            <w:tcW w:w="8397" w:type="dxa"/>
            <w:vAlign w:val="center"/>
          </w:tcPr>
          <w:p w14:paraId="077A1084" w14:textId="77777777" w:rsidR="0086168D" w:rsidRPr="00D702A2" w:rsidRDefault="0086168D" w:rsidP="00CB1BA9">
            <w:pPr>
              <w:pStyle w:val="PlainTex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Insurance</w:t>
            </w:r>
          </w:p>
        </w:tc>
        <w:tc>
          <w:tcPr>
            <w:tcW w:w="1991" w:type="dxa"/>
            <w:vAlign w:val="center"/>
          </w:tcPr>
          <w:p w14:paraId="70D83EFD" w14:textId="77777777" w:rsidR="0086168D" w:rsidRPr="00D702A2" w:rsidRDefault="0086168D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6168D" w:rsidRPr="00D702A2" w14:paraId="6FB77E3F" w14:textId="77777777" w:rsidTr="00D702A2">
        <w:trPr>
          <w:trHeight w:val="433"/>
        </w:trPr>
        <w:tc>
          <w:tcPr>
            <w:tcW w:w="8397" w:type="dxa"/>
            <w:vAlign w:val="center"/>
          </w:tcPr>
          <w:p w14:paraId="0AC15265" w14:textId="77777777" w:rsidR="0086168D" w:rsidRPr="00D702A2" w:rsidRDefault="0086168D" w:rsidP="00362056">
            <w:pPr>
              <w:pStyle w:val="PlainTex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Temporary Structures - structural plans and other technical documents</w:t>
            </w:r>
          </w:p>
        </w:tc>
        <w:tc>
          <w:tcPr>
            <w:tcW w:w="1991" w:type="dxa"/>
            <w:vAlign w:val="center"/>
          </w:tcPr>
          <w:p w14:paraId="3582A317" w14:textId="77777777" w:rsidR="0086168D" w:rsidRPr="00D702A2" w:rsidRDefault="0086168D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6168D" w:rsidRPr="00D702A2" w14:paraId="03CB2E46" w14:textId="77777777" w:rsidTr="00D702A2">
        <w:trPr>
          <w:trHeight w:val="433"/>
        </w:trPr>
        <w:tc>
          <w:tcPr>
            <w:tcW w:w="8397" w:type="dxa"/>
            <w:vAlign w:val="center"/>
          </w:tcPr>
          <w:p w14:paraId="6D732F5E" w14:textId="70A9FAC1" w:rsidR="0086168D" w:rsidRPr="00D702A2" w:rsidRDefault="0086168D" w:rsidP="00362056">
            <w:pPr>
              <w:pStyle w:val="PlainTex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Food Provision – details of concessions, food safety certificates</w:t>
            </w:r>
          </w:p>
        </w:tc>
        <w:tc>
          <w:tcPr>
            <w:tcW w:w="1991" w:type="dxa"/>
            <w:vAlign w:val="center"/>
          </w:tcPr>
          <w:p w14:paraId="76ED2C58" w14:textId="77777777" w:rsidR="0086168D" w:rsidRPr="00D702A2" w:rsidRDefault="0086168D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6168D" w:rsidRPr="00D702A2" w14:paraId="668AA807" w14:textId="77777777" w:rsidTr="00D702A2">
        <w:trPr>
          <w:trHeight w:val="433"/>
        </w:trPr>
        <w:tc>
          <w:tcPr>
            <w:tcW w:w="8397" w:type="dxa"/>
            <w:vAlign w:val="center"/>
          </w:tcPr>
          <w:p w14:paraId="24BAE21D" w14:textId="77777777" w:rsidR="0086168D" w:rsidRPr="00D702A2" w:rsidRDefault="0086168D" w:rsidP="00362056">
            <w:pPr>
              <w:pStyle w:val="PlainTex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Toilets</w:t>
            </w:r>
          </w:p>
        </w:tc>
        <w:tc>
          <w:tcPr>
            <w:tcW w:w="1991" w:type="dxa"/>
            <w:vAlign w:val="center"/>
          </w:tcPr>
          <w:p w14:paraId="30812C3B" w14:textId="77777777" w:rsidR="0086168D" w:rsidRPr="00D702A2" w:rsidRDefault="0086168D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6168D" w:rsidRPr="00D702A2" w14:paraId="60155FD9" w14:textId="77777777" w:rsidTr="00D702A2">
        <w:trPr>
          <w:trHeight w:val="433"/>
        </w:trPr>
        <w:tc>
          <w:tcPr>
            <w:tcW w:w="8397" w:type="dxa"/>
            <w:vAlign w:val="center"/>
          </w:tcPr>
          <w:p w14:paraId="705CF127" w14:textId="77777777" w:rsidR="0086168D" w:rsidRPr="00D702A2" w:rsidRDefault="0086168D" w:rsidP="00362056">
            <w:pPr>
              <w:pStyle w:val="PlainTex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Waste Removal/Recycling </w:t>
            </w:r>
          </w:p>
        </w:tc>
        <w:tc>
          <w:tcPr>
            <w:tcW w:w="1991" w:type="dxa"/>
            <w:vAlign w:val="center"/>
          </w:tcPr>
          <w:p w14:paraId="389C527D" w14:textId="77777777" w:rsidR="0086168D" w:rsidRPr="00D702A2" w:rsidRDefault="0086168D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6168D" w:rsidRPr="00D702A2" w14:paraId="0524997A" w14:textId="77777777" w:rsidTr="00D702A2">
        <w:trPr>
          <w:trHeight w:val="433"/>
        </w:trPr>
        <w:tc>
          <w:tcPr>
            <w:tcW w:w="8397" w:type="dxa"/>
            <w:vAlign w:val="center"/>
          </w:tcPr>
          <w:p w14:paraId="2F0AEAE3" w14:textId="77777777" w:rsidR="0086168D" w:rsidRPr="00D702A2" w:rsidRDefault="0086168D" w:rsidP="00CB1BA9">
            <w:pPr>
              <w:pStyle w:val="PlainTex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Electrical information and safety certificates</w:t>
            </w:r>
          </w:p>
        </w:tc>
        <w:tc>
          <w:tcPr>
            <w:tcW w:w="1991" w:type="dxa"/>
            <w:vAlign w:val="center"/>
          </w:tcPr>
          <w:p w14:paraId="50E1E540" w14:textId="77777777" w:rsidR="0086168D" w:rsidRPr="00D702A2" w:rsidRDefault="0086168D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6168D" w:rsidRPr="00D702A2" w14:paraId="403356BB" w14:textId="77777777" w:rsidTr="00D702A2">
        <w:trPr>
          <w:trHeight w:val="433"/>
        </w:trPr>
        <w:tc>
          <w:tcPr>
            <w:tcW w:w="8397" w:type="dxa"/>
            <w:vAlign w:val="center"/>
          </w:tcPr>
          <w:p w14:paraId="68208CE6" w14:textId="77777777" w:rsidR="0086168D" w:rsidRPr="00D702A2" w:rsidRDefault="0086168D" w:rsidP="00CB1BA9">
            <w:pPr>
              <w:pStyle w:val="PlainTex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Child Protection and Vulnerable Adult Plan</w:t>
            </w:r>
          </w:p>
        </w:tc>
        <w:tc>
          <w:tcPr>
            <w:tcW w:w="1991" w:type="dxa"/>
            <w:vAlign w:val="center"/>
          </w:tcPr>
          <w:p w14:paraId="43CA3A82" w14:textId="77777777" w:rsidR="0086168D" w:rsidRPr="00D702A2" w:rsidRDefault="0086168D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6168D" w:rsidRPr="00D702A2" w14:paraId="2FBA3ABB" w14:textId="77777777" w:rsidTr="00D702A2">
        <w:trPr>
          <w:trHeight w:val="433"/>
        </w:trPr>
        <w:tc>
          <w:tcPr>
            <w:tcW w:w="8397" w:type="dxa"/>
            <w:vAlign w:val="center"/>
          </w:tcPr>
          <w:p w14:paraId="0C93250B" w14:textId="4405AB82" w:rsidR="0086168D" w:rsidRPr="00D702A2" w:rsidRDefault="0086168D" w:rsidP="00CB1BA9">
            <w:pPr>
              <w:pStyle w:val="PlainTex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Noise - noise nuisance and occupational noise</w:t>
            </w:r>
          </w:p>
        </w:tc>
        <w:tc>
          <w:tcPr>
            <w:tcW w:w="1991" w:type="dxa"/>
            <w:vAlign w:val="center"/>
          </w:tcPr>
          <w:p w14:paraId="0400DA10" w14:textId="77777777" w:rsidR="0086168D" w:rsidRPr="00D702A2" w:rsidRDefault="0086168D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AC074E" w:rsidRPr="00D702A2" w14:paraId="7CBF473B" w14:textId="77777777" w:rsidTr="00D702A2">
        <w:trPr>
          <w:trHeight w:val="433"/>
        </w:trPr>
        <w:tc>
          <w:tcPr>
            <w:tcW w:w="8397" w:type="dxa"/>
            <w:vAlign w:val="center"/>
          </w:tcPr>
          <w:p w14:paraId="166BE423" w14:textId="77777777" w:rsidR="00AC074E" w:rsidRPr="00D702A2" w:rsidRDefault="00AC074E" w:rsidP="00CB1BA9">
            <w:pPr>
              <w:pStyle w:val="PlainTex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Filming and Drones</w:t>
            </w:r>
          </w:p>
        </w:tc>
        <w:tc>
          <w:tcPr>
            <w:tcW w:w="1991" w:type="dxa"/>
            <w:vAlign w:val="center"/>
          </w:tcPr>
          <w:p w14:paraId="441BE224" w14:textId="77777777" w:rsidR="00AC074E" w:rsidRPr="00D702A2" w:rsidRDefault="00AC074E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6168D" w:rsidRPr="00D702A2" w14:paraId="06BE6015" w14:textId="77777777" w:rsidTr="00E1599C">
        <w:trPr>
          <w:trHeight w:val="406"/>
        </w:trPr>
        <w:tc>
          <w:tcPr>
            <w:tcW w:w="8397" w:type="dxa"/>
            <w:vAlign w:val="center"/>
          </w:tcPr>
          <w:p w14:paraId="511C9F90" w14:textId="77777777" w:rsidR="0086168D" w:rsidRPr="00D702A2" w:rsidRDefault="0086168D" w:rsidP="00CB1BA9">
            <w:pPr>
              <w:pStyle w:val="PlainTex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Animals </w:t>
            </w:r>
          </w:p>
        </w:tc>
        <w:tc>
          <w:tcPr>
            <w:tcW w:w="1991" w:type="dxa"/>
            <w:vAlign w:val="center"/>
          </w:tcPr>
          <w:p w14:paraId="52223E57" w14:textId="77777777" w:rsidR="0086168D" w:rsidRPr="00D702A2" w:rsidRDefault="0086168D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6168D" w:rsidRPr="00D702A2" w14:paraId="5EF9317B" w14:textId="77777777" w:rsidTr="00E1599C">
        <w:trPr>
          <w:trHeight w:val="412"/>
        </w:trPr>
        <w:tc>
          <w:tcPr>
            <w:tcW w:w="8397" w:type="dxa"/>
            <w:vAlign w:val="center"/>
          </w:tcPr>
          <w:p w14:paraId="5078BC40" w14:textId="77777777" w:rsidR="0086168D" w:rsidRPr="00D702A2" w:rsidRDefault="0086168D" w:rsidP="00CB1BA9">
            <w:pPr>
              <w:pStyle w:val="PlainTex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Surface and Tree Protection </w:t>
            </w:r>
          </w:p>
        </w:tc>
        <w:tc>
          <w:tcPr>
            <w:tcW w:w="1991" w:type="dxa"/>
            <w:vAlign w:val="center"/>
          </w:tcPr>
          <w:p w14:paraId="42DACD0D" w14:textId="77777777" w:rsidR="0086168D" w:rsidRPr="00D702A2" w:rsidRDefault="0086168D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6168D" w:rsidRPr="00D702A2" w14:paraId="11302113" w14:textId="77777777" w:rsidTr="00D702A2">
        <w:trPr>
          <w:trHeight w:val="433"/>
        </w:trPr>
        <w:tc>
          <w:tcPr>
            <w:tcW w:w="8397" w:type="dxa"/>
            <w:vAlign w:val="center"/>
          </w:tcPr>
          <w:p w14:paraId="18EC19A5" w14:textId="77777777" w:rsidR="0086168D" w:rsidRPr="00D702A2" w:rsidRDefault="0086168D" w:rsidP="00CB1BA9">
            <w:pPr>
              <w:pStyle w:val="PlainTex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Licensing – Premise or Temporary Events Notice (TEN – up to 499 people) Control of alcohol and drugs</w:t>
            </w:r>
          </w:p>
        </w:tc>
        <w:tc>
          <w:tcPr>
            <w:tcW w:w="1991" w:type="dxa"/>
            <w:vAlign w:val="center"/>
          </w:tcPr>
          <w:p w14:paraId="34A0A03D" w14:textId="77777777" w:rsidR="0086168D" w:rsidRPr="00D702A2" w:rsidRDefault="0086168D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6168D" w:rsidRPr="00D702A2" w14:paraId="04C6AA11" w14:textId="77777777" w:rsidTr="00E1599C">
        <w:trPr>
          <w:trHeight w:val="383"/>
        </w:trPr>
        <w:tc>
          <w:tcPr>
            <w:tcW w:w="8397" w:type="dxa"/>
            <w:vAlign w:val="center"/>
          </w:tcPr>
          <w:p w14:paraId="7E71925E" w14:textId="77777777" w:rsidR="0086168D" w:rsidRPr="00D702A2" w:rsidRDefault="0086168D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Communications –how will you communicate with visitors, residents and staff</w:t>
            </w:r>
          </w:p>
        </w:tc>
        <w:tc>
          <w:tcPr>
            <w:tcW w:w="1991" w:type="dxa"/>
            <w:vAlign w:val="center"/>
          </w:tcPr>
          <w:p w14:paraId="66091064" w14:textId="77777777" w:rsidR="0086168D" w:rsidRPr="00D702A2" w:rsidRDefault="0086168D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6168D" w:rsidRPr="00D702A2" w14:paraId="44D15CFC" w14:textId="77777777" w:rsidTr="00D702A2">
        <w:trPr>
          <w:trHeight w:val="433"/>
        </w:trPr>
        <w:tc>
          <w:tcPr>
            <w:tcW w:w="8397" w:type="dxa"/>
            <w:vAlign w:val="center"/>
          </w:tcPr>
          <w:p w14:paraId="54770A91" w14:textId="77777777" w:rsidR="0086168D" w:rsidRPr="00D702A2" w:rsidRDefault="0086168D" w:rsidP="007F78D9">
            <w:pPr>
              <w:pStyle w:val="PlainTex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Medical Provision - First aid and medical plan</w:t>
            </w:r>
          </w:p>
        </w:tc>
        <w:tc>
          <w:tcPr>
            <w:tcW w:w="1991" w:type="dxa"/>
            <w:vAlign w:val="center"/>
          </w:tcPr>
          <w:p w14:paraId="75DD45F2" w14:textId="77777777" w:rsidR="0086168D" w:rsidRPr="00D702A2" w:rsidRDefault="0086168D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E1599C" w:rsidRPr="00D702A2" w14:paraId="22CA3A7B" w14:textId="77777777" w:rsidTr="00D702A2">
        <w:trPr>
          <w:trHeight w:val="433"/>
        </w:trPr>
        <w:tc>
          <w:tcPr>
            <w:tcW w:w="8397" w:type="dxa"/>
            <w:vAlign w:val="center"/>
          </w:tcPr>
          <w:p w14:paraId="2EE903FE" w14:textId="77777777" w:rsidR="00E1599C" w:rsidRPr="00D702A2" w:rsidRDefault="00E1599C" w:rsidP="007F78D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South West Ambulance Service Trust – Event Assessment Form Complete</w:t>
            </w:r>
          </w:p>
        </w:tc>
        <w:tc>
          <w:tcPr>
            <w:tcW w:w="1991" w:type="dxa"/>
            <w:vAlign w:val="center"/>
          </w:tcPr>
          <w:p w14:paraId="3C4AF5F3" w14:textId="77777777" w:rsidR="00E1599C" w:rsidRPr="00D702A2" w:rsidRDefault="00E1599C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6168D" w:rsidRPr="00D702A2" w14:paraId="15858865" w14:textId="77777777" w:rsidTr="00D702A2">
        <w:trPr>
          <w:trHeight w:val="433"/>
        </w:trPr>
        <w:tc>
          <w:tcPr>
            <w:tcW w:w="8397" w:type="dxa"/>
            <w:vAlign w:val="center"/>
          </w:tcPr>
          <w:p w14:paraId="433233EF" w14:textId="77777777" w:rsidR="0086168D" w:rsidRPr="00D702A2" w:rsidRDefault="0086168D" w:rsidP="007F78D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Fire Safety - Fire risk assessment, LPG, other flammable sources</w:t>
            </w:r>
          </w:p>
        </w:tc>
        <w:tc>
          <w:tcPr>
            <w:tcW w:w="1991" w:type="dxa"/>
            <w:vAlign w:val="center"/>
          </w:tcPr>
          <w:p w14:paraId="77FF3AF4" w14:textId="77777777" w:rsidR="0086168D" w:rsidRPr="00D702A2" w:rsidRDefault="0086168D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6168D" w:rsidRPr="00D702A2" w14:paraId="515C6606" w14:textId="77777777" w:rsidTr="00D702A2">
        <w:trPr>
          <w:trHeight w:val="433"/>
        </w:trPr>
        <w:tc>
          <w:tcPr>
            <w:tcW w:w="8397" w:type="dxa"/>
            <w:vAlign w:val="center"/>
          </w:tcPr>
          <w:p w14:paraId="3ECE57F1" w14:textId="77777777" w:rsidR="0086168D" w:rsidRPr="00D702A2" w:rsidRDefault="0086168D" w:rsidP="007F78D9">
            <w:pPr>
              <w:pStyle w:val="PlainTex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Emergency Procedures</w:t>
            </w:r>
            <w:r w:rsidR="00FD5942"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– Fire, Evacuation, Terrorist Threat, Hostile Vehicle Mitigation, Corrosive Substance Attack etc</w:t>
            </w:r>
          </w:p>
        </w:tc>
        <w:tc>
          <w:tcPr>
            <w:tcW w:w="1991" w:type="dxa"/>
            <w:vAlign w:val="center"/>
          </w:tcPr>
          <w:p w14:paraId="0D109CCF" w14:textId="77777777" w:rsidR="0086168D" w:rsidRPr="00D702A2" w:rsidRDefault="0086168D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6168D" w:rsidRPr="00D702A2" w14:paraId="6D96FEA0" w14:textId="77777777" w:rsidTr="00E1599C">
        <w:trPr>
          <w:trHeight w:val="370"/>
        </w:trPr>
        <w:tc>
          <w:tcPr>
            <w:tcW w:w="8397" w:type="dxa"/>
            <w:vAlign w:val="center"/>
          </w:tcPr>
          <w:p w14:paraId="60C2D031" w14:textId="77777777" w:rsidR="0086168D" w:rsidRPr="00D702A2" w:rsidRDefault="00FD5942" w:rsidP="00134B87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Considerations for </w:t>
            </w:r>
            <w:r w:rsidR="00134B87"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death of a national figure landing on or around event dates </w:t>
            </w:r>
          </w:p>
        </w:tc>
        <w:tc>
          <w:tcPr>
            <w:tcW w:w="1991" w:type="dxa"/>
            <w:vAlign w:val="center"/>
          </w:tcPr>
          <w:p w14:paraId="2CB9C3BD" w14:textId="77777777" w:rsidR="0086168D" w:rsidRPr="00D702A2" w:rsidRDefault="0086168D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6168D" w:rsidRPr="00D702A2" w14:paraId="00FECFCC" w14:textId="77777777" w:rsidTr="00E1599C">
        <w:trPr>
          <w:trHeight w:val="390"/>
        </w:trPr>
        <w:tc>
          <w:tcPr>
            <w:tcW w:w="8397" w:type="dxa"/>
            <w:vAlign w:val="center"/>
          </w:tcPr>
          <w:p w14:paraId="54B33F94" w14:textId="77777777" w:rsidR="0086168D" w:rsidRPr="00D702A2" w:rsidRDefault="0086168D" w:rsidP="007F78D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Crowd Management - control arrangements and emergency evacuation plan</w:t>
            </w:r>
          </w:p>
        </w:tc>
        <w:tc>
          <w:tcPr>
            <w:tcW w:w="1991" w:type="dxa"/>
            <w:vAlign w:val="center"/>
          </w:tcPr>
          <w:p w14:paraId="7B9AE98D" w14:textId="77777777" w:rsidR="0086168D" w:rsidRPr="00D702A2" w:rsidRDefault="0086168D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6168D" w:rsidRPr="00D702A2" w14:paraId="2A46788A" w14:textId="77777777" w:rsidTr="00D702A2">
        <w:trPr>
          <w:trHeight w:val="433"/>
        </w:trPr>
        <w:tc>
          <w:tcPr>
            <w:tcW w:w="8397" w:type="dxa"/>
            <w:vAlign w:val="center"/>
          </w:tcPr>
          <w:p w14:paraId="4A76651A" w14:textId="77777777" w:rsidR="0086168D" w:rsidRPr="00D702A2" w:rsidRDefault="0086168D" w:rsidP="007F78D9">
            <w:pPr>
              <w:pStyle w:val="PlainTex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Security and stewarding plan</w:t>
            </w:r>
          </w:p>
        </w:tc>
        <w:tc>
          <w:tcPr>
            <w:tcW w:w="1991" w:type="dxa"/>
            <w:vAlign w:val="center"/>
          </w:tcPr>
          <w:p w14:paraId="3B1185CA" w14:textId="77777777" w:rsidR="0086168D" w:rsidRPr="00D702A2" w:rsidRDefault="0086168D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6168D" w:rsidRPr="00D702A2" w14:paraId="4A4BBB38" w14:textId="77777777" w:rsidTr="00D702A2">
        <w:trPr>
          <w:trHeight w:val="433"/>
        </w:trPr>
        <w:tc>
          <w:tcPr>
            <w:tcW w:w="8397" w:type="dxa"/>
            <w:vAlign w:val="center"/>
          </w:tcPr>
          <w:p w14:paraId="6C8B1E05" w14:textId="77777777" w:rsidR="0086168D" w:rsidRPr="00D702A2" w:rsidRDefault="0086168D" w:rsidP="007F78D9">
            <w:pPr>
              <w:pStyle w:val="PlainTex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Transport logistics plan - is the park and ride operating, how will visitors reach you?</w:t>
            </w:r>
          </w:p>
        </w:tc>
        <w:tc>
          <w:tcPr>
            <w:tcW w:w="1991" w:type="dxa"/>
            <w:vAlign w:val="center"/>
          </w:tcPr>
          <w:p w14:paraId="300BA87E" w14:textId="77777777" w:rsidR="0086168D" w:rsidRPr="00D702A2" w:rsidRDefault="0086168D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A654D9" w:rsidRPr="00D702A2" w14:paraId="1F7E9EF6" w14:textId="77777777" w:rsidTr="00E1599C">
        <w:trPr>
          <w:trHeight w:val="394"/>
        </w:trPr>
        <w:tc>
          <w:tcPr>
            <w:tcW w:w="8397" w:type="dxa"/>
            <w:vAlign w:val="center"/>
          </w:tcPr>
          <w:p w14:paraId="565A3E31" w14:textId="77777777" w:rsidR="00A654D9" w:rsidRPr="00D702A2" w:rsidRDefault="00A654D9" w:rsidP="00362056">
            <w:pPr>
              <w:pStyle w:val="PlainTex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Vehicle movements on site – pedestrian segregation</w:t>
            </w:r>
          </w:p>
        </w:tc>
        <w:tc>
          <w:tcPr>
            <w:tcW w:w="1991" w:type="dxa"/>
            <w:vAlign w:val="center"/>
          </w:tcPr>
          <w:p w14:paraId="5F10B863" w14:textId="77777777" w:rsidR="00A654D9" w:rsidRPr="00D702A2" w:rsidRDefault="00A654D9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6168D" w:rsidRPr="00D702A2" w14:paraId="5FA5A147" w14:textId="77777777" w:rsidTr="00E1599C">
        <w:trPr>
          <w:trHeight w:val="400"/>
        </w:trPr>
        <w:tc>
          <w:tcPr>
            <w:tcW w:w="8397" w:type="dxa"/>
            <w:vAlign w:val="center"/>
          </w:tcPr>
          <w:p w14:paraId="57A4F38C" w14:textId="77777777" w:rsidR="0086168D" w:rsidRPr="00D702A2" w:rsidRDefault="0086168D" w:rsidP="00362056">
            <w:pPr>
              <w:pStyle w:val="PlainTex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Traffic management plan including - road closures, Traffic Regulation Orders (TRO)</w:t>
            </w:r>
          </w:p>
        </w:tc>
        <w:tc>
          <w:tcPr>
            <w:tcW w:w="1991" w:type="dxa"/>
            <w:vAlign w:val="center"/>
          </w:tcPr>
          <w:p w14:paraId="6E2013D4" w14:textId="77777777" w:rsidR="0086168D" w:rsidRPr="00D702A2" w:rsidRDefault="0086168D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6168D" w:rsidRPr="00D702A2" w14:paraId="41DE04FB" w14:textId="77777777" w:rsidTr="00D702A2">
        <w:trPr>
          <w:trHeight w:val="433"/>
        </w:trPr>
        <w:tc>
          <w:tcPr>
            <w:tcW w:w="8397" w:type="dxa"/>
            <w:vAlign w:val="center"/>
          </w:tcPr>
          <w:p w14:paraId="702904F8" w14:textId="77777777" w:rsidR="0086168D" w:rsidRPr="00D702A2" w:rsidRDefault="0086168D" w:rsidP="00362056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Parking arrangements including - withdrawal of facilities</w:t>
            </w:r>
          </w:p>
        </w:tc>
        <w:tc>
          <w:tcPr>
            <w:tcW w:w="1991" w:type="dxa"/>
            <w:vAlign w:val="center"/>
          </w:tcPr>
          <w:p w14:paraId="70B098AC" w14:textId="77777777" w:rsidR="0086168D" w:rsidRPr="00D702A2" w:rsidRDefault="0086168D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FD5942" w:rsidRPr="00D702A2" w14:paraId="3CDD701C" w14:textId="77777777" w:rsidTr="00D702A2">
        <w:trPr>
          <w:trHeight w:val="433"/>
        </w:trPr>
        <w:tc>
          <w:tcPr>
            <w:tcW w:w="8397" w:type="dxa"/>
            <w:vAlign w:val="center"/>
          </w:tcPr>
          <w:p w14:paraId="7D71ECD1" w14:textId="77777777" w:rsidR="00FD5942" w:rsidRPr="00D702A2" w:rsidRDefault="002C0FAD" w:rsidP="00362056">
            <w:pPr>
              <w:pStyle w:val="PlainTex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Climate Emergency/</w:t>
            </w:r>
            <w:r w:rsidR="00FD5942"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Pollution</w:t>
            </w:r>
          </w:p>
        </w:tc>
        <w:tc>
          <w:tcPr>
            <w:tcW w:w="1991" w:type="dxa"/>
            <w:vAlign w:val="center"/>
          </w:tcPr>
          <w:p w14:paraId="169713C0" w14:textId="77777777" w:rsidR="00FD5942" w:rsidRPr="00D702A2" w:rsidRDefault="00FD5942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FD5942" w:rsidRPr="00D702A2" w14:paraId="3CADD7B8" w14:textId="77777777" w:rsidTr="00E1599C">
        <w:trPr>
          <w:trHeight w:val="390"/>
        </w:trPr>
        <w:tc>
          <w:tcPr>
            <w:tcW w:w="8397" w:type="dxa"/>
            <w:vAlign w:val="center"/>
          </w:tcPr>
          <w:p w14:paraId="1622C754" w14:textId="77777777" w:rsidR="00FD5942" w:rsidRPr="00D702A2" w:rsidRDefault="00FD5942" w:rsidP="00362056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Risk assessment + contractor risk assessments</w:t>
            </w:r>
          </w:p>
        </w:tc>
        <w:tc>
          <w:tcPr>
            <w:tcW w:w="1991" w:type="dxa"/>
            <w:vAlign w:val="center"/>
          </w:tcPr>
          <w:p w14:paraId="4F459D3C" w14:textId="77777777" w:rsidR="00FD5942" w:rsidRPr="00D702A2" w:rsidRDefault="00FD5942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FD5942" w:rsidRPr="00D702A2" w14:paraId="1EF1AECF" w14:textId="77777777" w:rsidTr="00D702A2">
        <w:trPr>
          <w:trHeight w:val="433"/>
        </w:trPr>
        <w:tc>
          <w:tcPr>
            <w:tcW w:w="8397" w:type="dxa"/>
            <w:vAlign w:val="center"/>
          </w:tcPr>
          <w:p w14:paraId="74398E46" w14:textId="77777777" w:rsidR="00FD5942" w:rsidRPr="00D702A2" w:rsidRDefault="00FD5942" w:rsidP="00362056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Site Plan - Map and plan of the site/route with evacuation exits and routes</w:t>
            </w:r>
          </w:p>
        </w:tc>
        <w:tc>
          <w:tcPr>
            <w:tcW w:w="1991" w:type="dxa"/>
            <w:vAlign w:val="center"/>
          </w:tcPr>
          <w:p w14:paraId="5F140ADD" w14:textId="77777777" w:rsidR="00FD5942" w:rsidRPr="00D702A2" w:rsidRDefault="00FD5942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FD5942" w:rsidRPr="00D702A2" w14:paraId="47F4B630" w14:textId="77777777" w:rsidTr="00D702A2">
        <w:trPr>
          <w:trHeight w:val="433"/>
        </w:trPr>
        <w:tc>
          <w:tcPr>
            <w:tcW w:w="8397" w:type="dxa"/>
            <w:vAlign w:val="center"/>
          </w:tcPr>
          <w:p w14:paraId="38CBEB9B" w14:textId="77777777" w:rsidR="00FD5942" w:rsidRPr="00D702A2" w:rsidRDefault="00FD5942" w:rsidP="007F78D9">
            <w:pPr>
              <w:pStyle w:val="PlainTex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Organiser competencies</w:t>
            </w:r>
          </w:p>
        </w:tc>
        <w:tc>
          <w:tcPr>
            <w:tcW w:w="1991" w:type="dxa"/>
            <w:vAlign w:val="center"/>
          </w:tcPr>
          <w:p w14:paraId="021A59D3" w14:textId="77777777" w:rsidR="00FD5942" w:rsidRPr="00D702A2" w:rsidRDefault="00FD5942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B61F5B" w:rsidRPr="00D702A2" w14:paraId="4716B84C" w14:textId="77777777" w:rsidTr="00D702A2">
        <w:trPr>
          <w:trHeight w:val="433"/>
        </w:trPr>
        <w:tc>
          <w:tcPr>
            <w:tcW w:w="8397" w:type="dxa"/>
            <w:vAlign w:val="center"/>
          </w:tcPr>
          <w:p w14:paraId="11FE34AC" w14:textId="4F23C331" w:rsidR="00B61F5B" w:rsidRPr="00D702A2" w:rsidRDefault="00B61F5B" w:rsidP="007F78D9">
            <w:pPr>
              <w:pStyle w:val="PlainTex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COVID-19</w:t>
            </w:r>
            <w:r w:rsidR="00E92B83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Specific Risk Assessment</w:t>
            </w:r>
          </w:p>
        </w:tc>
        <w:tc>
          <w:tcPr>
            <w:tcW w:w="1991" w:type="dxa"/>
            <w:vAlign w:val="center"/>
          </w:tcPr>
          <w:p w14:paraId="60375DCF" w14:textId="77777777" w:rsidR="00B61F5B" w:rsidRPr="00D702A2" w:rsidRDefault="00B61F5B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</w:tbl>
    <w:bookmarkEnd w:id="0"/>
    <w:p w14:paraId="36D29002" w14:textId="77777777" w:rsidR="00B61F5B" w:rsidRPr="00B61F5B" w:rsidRDefault="00B61F5B" w:rsidP="00B61F5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B61F5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Safety Advisory Group for Events - Event Management Plan Checklist</w:t>
      </w:r>
    </w:p>
    <w:tbl>
      <w:tblPr>
        <w:tblStyle w:val="TableGrid"/>
        <w:tblW w:w="10388" w:type="dxa"/>
        <w:tblInd w:w="108" w:type="dxa"/>
        <w:tblLook w:val="04A0" w:firstRow="1" w:lastRow="0" w:firstColumn="1" w:lastColumn="0" w:noHBand="0" w:noVBand="1"/>
      </w:tblPr>
      <w:tblGrid>
        <w:gridCol w:w="8397"/>
        <w:gridCol w:w="1991"/>
      </w:tblGrid>
      <w:tr w:rsidR="00B61F5B" w:rsidRPr="00B61F5B" w14:paraId="28D00A37" w14:textId="77777777" w:rsidTr="004E5288">
        <w:trPr>
          <w:trHeight w:val="331"/>
        </w:trPr>
        <w:tc>
          <w:tcPr>
            <w:tcW w:w="8397" w:type="dxa"/>
            <w:vAlign w:val="center"/>
          </w:tcPr>
          <w:p w14:paraId="46EB65C8" w14:textId="77777777" w:rsidR="00B61F5B" w:rsidRPr="00B61F5B" w:rsidRDefault="00B61F5B" w:rsidP="00B61F5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1F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Event Title - </w:t>
            </w:r>
          </w:p>
        </w:tc>
        <w:tc>
          <w:tcPr>
            <w:tcW w:w="1991" w:type="dxa"/>
            <w:vAlign w:val="center"/>
          </w:tcPr>
          <w:p w14:paraId="4FAC8751" w14:textId="77777777" w:rsidR="00B61F5B" w:rsidRPr="00B61F5B" w:rsidRDefault="00B61F5B" w:rsidP="00B61F5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1F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Action by date</w:t>
            </w:r>
          </w:p>
        </w:tc>
      </w:tr>
      <w:tr w:rsidR="00B61F5B" w:rsidRPr="00B61F5B" w14:paraId="7E7EAA32" w14:textId="77777777" w:rsidTr="004E5288">
        <w:trPr>
          <w:trHeight w:val="352"/>
        </w:trPr>
        <w:tc>
          <w:tcPr>
            <w:tcW w:w="8397" w:type="dxa"/>
            <w:vAlign w:val="center"/>
          </w:tcPr>
          <w:p w14:paraId="5024A703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F5B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Introduction – brief event description</w:t>
            </w:r>
          </w:p>
        </w:tc>
        <w:tc>
          <w:tcPr>
            <w:tcW w:w="1991" w:type="dxa"/>
            <w:vAlign w:val="center"/>
          </w:tcPr>
          <w:p w14:paraId="2927FF6C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1F5B" w:rsidRPr="00B61F5B" w14:paraId="2A4D7AC6" w14:textId="77777777" w:rsidTr="004E5288">
        <w:trPr>
          <w:trHeight w:val="433"/>
        </w:trPr>
        <w:tc>
          <w:tcPr>
            <w:tcW w:w="8397" w:type="dxa"/>
            <w:vAlign w:val="center"/>
          </w:tcPr>
          <w:p w14:paraId="5C5449CE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F5B">
              <w:rPr>
                <w:rFonts w:ascii="Arial" w:hAnsi="Arial" w:cs="Arial"/>
                <w:color w:val="000000" w:themeColor="text1"/>
                <w:sz w:val="20"/>
                <w:szCs w:val="20"/>
              </w:rPr>
              <w:t>Full events contacts list</w:t>
            </w:r>
          </w:p>
        </w:tc>
        <w:tc>
          <w:tcPr>
            <w:tcW w:w="1991" w:type="dxa"/>
            <w:vAlign w:val="center"/>
          </w:tcPr>
          <w:p w14:paraId="28A0579A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1F5B" w:rsidRPr="00B61F5B" w14:paraId="7D7A59C1" w14:textId="77777777" w:rsidTr="004E5288">
        <w:trPr>
          <w:trHeight w:val="433"/>
        </w:trPr>
        <w:tc>
          <w:tcPr>
            <w:tcW w:w="8397" w:type="dxa"/>
            <w:vAlign w:val="center"/>
          </w:tcPr>
          <w:p w14:paraId="796BD0DF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F5B">
              <w:rPr>
                <w:rFonts w:ascii="Arial" w:hAnsi="Arial" w:cs="Arial"/>
                <w:color w:val="000000" w:themeColor="text1"/>
                <w:sz w:val="20"/>
                <w:szCs w:val="20"/>
              </w:rPr>
              <w:t>Staffing - organisational roles and responsibilities</w:t>
            </w:r>
          </w:p>
        </w:tc>
        <w:tc>
          <w:tcPr>
            <w:tcW w:w="1991" w:type="dxa"/>
            <w:vAlign w:val="center"/>
          </w:tcPr>
          <w:p w14:paraId="3838FE23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1F5B" w:rsidRPr="00B61F5B" w14:paraId="276BB724" w14:textId="77777777" w:rsidTr="004E5288">
        <w:trPr>
          <w:trHeight w:val="433"/>
        </w:trPr>
        <w:tc>
          <w:tcPr>
            <w:tcW w:w="8397" w:type="dxa"/>
            <w:vAlign w:val="center"/>
          </w:tcPr>
          <w:p w14:paraId="59D24789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F5B">
              <w:rPr>
                <w:rFonts w:ascii="Arial" w:hAnsi="Arial" w:cs="Arial"/>
                <w:color w:val="000000" w:themeColor="text1"/>
                <w:sz w:val="20"/>
                <w:szCs w:val="20"/>
              </w:rPr>
              <w:t>Full production schedule/activities</w:t>
            </w:r>
          </w:p>
        </w:tc>
        <w:tc>
          <w:tcPr>
            <w:tcW w:w="1991" w:type="dxa"/>
            <w:vAlign w:val="center"/>
          </w:tcPr>
          <w:p w14:paraId="730F2783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1F5B" w:rsidRPr="00B61F5B" w14:paraId="45FE1CBF" w14:textId="77777777" w:rsidTr="004E5288">
        <w:trPr>
          <w:trHeight w:val="433"/>
        </w:trPr>
        <w:tc>
          <w:tcPr>
            <w:tcW w:w="8397" w:type="dxa"/>
            <w:vAlign w:val="center"/>
          </w:tcPr>
          <w:p w14:paraId="6A5D9EF1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F5B">
              <w:rPr>
                <w:rFonts w:ascii="Arial" w:hAnsi="Arial" w:cs="Arial"/>
                <w:color w:val="000000" w:themeColor="text1"/>
                <w:sz w:val="20"/>
                <w:szCs w:val="20"/>
              </w:rPr>
              <w:t>Insurance</w:t>
            </w:r>
          </w:p>
        </w:tc>
        <w:tc>
          <w:tcPr>
            <w:tcW w:w="1991" w:type="dxa"/>
            <w:vAlign w:val="center"/>
          </w:tcPr>
          <w:p w14:paraId="24A76C9A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1F5B" w:rsidRPr="00B61F5B" w14:paraId="6395913E" w14:textId="77777777" w:rsidTr="004E5288">
        <w:trPr>
          <w:trHeight w:val="433"/>
        </w:trPr>
        <w:tc>
          <w:tcPr>
            <w:tcW w:w="8397" w:type="dxa"/>
            <w:vAlign w:val="center"/>
          </w:tcPr>
          <w:p w14:paraId="40A1AC32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F5B">
              <w:rPr>
                <w:rFonts w:ascii="Arial" w:hAnsi="Arial" w:cs="Arial"/>
                <w:color w:val="000000" w:themeColor="text1"/>
                <w:sz w:val="20"/>
                <w:szCs w:val="20"/>
              </w:rPr>
              <w:t>Temporary Structures - structural plans and other technical documents</w:t>
            </w:r>
          </w:p>
        </w:tc>
        <w:tc>
          <w:tcPr>
            <w:tcW w:w="1991" w:type="dxa"/>
            <w:vAlign w:val="center"/>
          </w:tcPr>
          <w:p w14:paraId="1557C7B8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1F5B" w:rsidRPr="00B61F5B" w14:paraId="3CEAD200" w14:textId="77777777" w:rsidTr="004E5288">
        <w:trPr>
          <w:trHeight w:val="433"/>
        </w:trPr>
        <w:tc>
          <w:tcPr>
            <w:tcW w:w="8397" w:type="dxa"/>
            <w:vAlign w:val="center"/>
          </w:tcPr>
          <w:p w14:paraId="7BF1E896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F5B">
              <w:rPr>
                <w:rFonts w:ascii="Arial" w:hAnsi="Arial" w:cs="Arial"/>
                <w:color w:val="000000" w:themeColor="text1"/>
                <w:sz w:val="20"/>
                <w:szCs w:val="20"/>
              </w:rPr>
              <w:t>Food Provision – details of concessions, food safety certificates</w:t>
            </w:r>
          </w:p>
        </w:tc>
        <w:tc>
          <w:tcPr>
            <w:tcW w:w="1991" w:type="dxa"/>
            <w:vAlign w:val="center"/>
          </w:tcPr>
          <w:p w14:paraId="0A74C65F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1F5B" w:rsidRPr="00B61F5B" w14:paraId="48061919" w14:textId="77777777" w:rsidTr="004E5288">
        <w:trPr>
          <w:trHeight w:val="433"/>
        </w:trPr>
        <w:tc>
          <w:tcPr>
            <w:tcW w:w="8397" w:type="dxa"/>
            <w:vAlign w:val="center"/>
          </w:tcPr>
          <w:p w14:paraId="17871947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F5B">
              <w:rPr>
                <w:rFonts w:ascii="Arial" w:hAnsi="Arial" w:cs="Arial"/>
                <w:color w:val="000000" w:themeColor="text1"/>
                <w:sz w:val="20"/>
                <w:szCs w:val="20"/>
              </w:rPr>
              <w:t>Toilets</w:t>
            </w:r>
          </w:p>
        </w:tc>
        <w:tc>
          <w:tcPr>
            <w:tcW w:w="1991" w:type="dxa"/>
            <w:vAlign w:val="center"/>
          </w:tcPr>
          <w:p w14:paraId="34E17303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1F5B" w:rsidRPr="00B61F5B" w14:paraId="76992D3D" w14:textId="77777777" w:rsidTr="004E5288">
        <w:trPr>
          <w:trHeight w:val="433"/>
        </w:trPr>
        <w:tc>
          <w:tcPr>
            <w:tcW w:w="8397" w:type="dxa"/>
            <w:vAlign w:val="center"/>
          </w:tcPr>
          <w:p w14:paraId="2CFDBA36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F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Waste Removal/Recycling </w:t>
            </w:r>
          </w:p>
        </w:tc>
        <w:tc>
          <w:tcPr>
            <w:tcW w:w="1991" w:type="dxa"/>
            <w:vAlign w:val="center"/>
          </w:tcPr>
          <w:p w14:paraId="1CDD7333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1F5B" w:rsidRPr="00B61F5B" w14:paraId="53DA2538" w14:textId="77777777" w:rsidTr="004E5288">
        <w:trPr>
          <w:trHeight w:val="433"/>
        </w:trPr>
        <w:tc>
          <w:tcPr>
            <w:tcW w:w="8397" w:type="dxa"/>
            <w:vAlign w:val="center"/>
          </w:tcPr>
          <w:p w14:paraId="6D696276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F5B">
              <w:rPr>
                <w:rFonts w:ascii="Arial" w:hAnsi="Arial" w:cs="Arial"/>
                <w:color w:val="000000" w:themeColor="text1"/>
                <w:sz w:val="20"/>
                <w:szCs w:val="20"/>
              </w:rPr>
              <w:t>Electrical information and safety certificates</w:t>
            </w:r>
          </w:p>
        </w:tc>
        <w:tc>
          <w:tcPr>
            <w:tcW w:w="1991" w:type="dxa"/>
            <w:vAlign w:val="center"/>
          </w:tcPr>
          <w:p w14:paraId="7EF338E2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1F5B" w:rsidRPr="00B61F5B" w14:paraId="5C7636EF" w14:textId="77777777" w:rsidTr="004E5288">
        <w:trPr>
          <w:trHeight w:val="433"/>
        </w:trPr>
        <w:tc>
          <w:tcPr>
            <w:tcW w:w="8397" w:type="dxa"/>
            <w:vAlign w:val="center"/>
          </w:tcPr>
          <w:p w14:paraId="72D2BD91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F5B">
              <w:rPr>
                <w:rFonts w:ascii="Arial" w:hAnsi="Arial" w:cs="Arial"/>
                <w:color w:val="000000" w:themeColor="text1"/>
                <w:sz w:val="20"/>
                <w:szCs w:val="20"/>
              </w:rPr>
              <w:t>Child Protection and Vulnerable Adult Plan</w:t>
            </w:r>
          </w:p>
        </w:tc>
        <w:tc>
          <w:tcPr>
            <w:tcW w:w="1991" w:type="dxa"/>
            <w:vAlign w:val="center"/>
          </w:tcPr>
          <w:p w14:paraId="19BF56EB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1F5B" w:rsidRPr="00B61F5B" w14:paraId="374B75F6" w14:textId="77777777" w:rsidTr="004E5288">
        <w:trPr>
          <w:trHeight w:val="433"/>
        </w:trPr>
        <w:tc>
          <w:tcPr>
            <w:tcW w:w="8397" w:type="dxa"/>
            <w:vAlign w:val="center"/>
          </w:tcPr>
          <w:p w14:paraId="3E264631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F5B">
              <w:rPr>
                <w:rFonts w:ascii="Arial" w:hAnsi="Arial" w:cs="Arial"/>
                <w:color w:val="000000" w:themeColor="text1"/>
                <w:sz w:val="20"/>
                <w:szCs w:val="20"/>
              </w:rPr>
              <w:t>Noise - noise nuisance and occupational noise</w:t>
            </w:r>
          </w:p>
        </w:tc>
        <w:tc>
          <w:tcPr>
            <w:tcW w:w="1991" w:type="dxa"/>
            <w:vAlign w:val="center"/>
          </w:tcPr>
          <w:p w14:paraId="5D5F97B2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1F5B" w:rsidRPr="00B61F5B" w14:paraId="3C87727A" w14:textId="77777777" w:rsidTr="004E5288">
        <w:trPr>
          <w:trHeight w:val="433"/>
        </w:trPr>
        <w:tc>
          <w:tcPr>
            <w:tcW w:w="8397" w:type="dxa"/>
            <w:vAlign w:val="center"/>
          </w:tcPr>
          <w:p w14:paraId="64F9203A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F5B">
              <w:rPr>
                <w:rFonts w:ascii="Arial" w:hAnsi="Arial" w:cs="Arial"/>
                <w:color w:val="000000" w:themeColor="text1"/>
                <w:sz w:val="20"/>
                <w:szCs w:val="20"/>
              </w:rPr>
              <w:t>Filming and Drones</w:t>
            </w:r>
          </w:p>
        </w:tc>
        <w:tc>
          <w:tcPr>
            <w:tcW w:w="1991" w:type="dxa"/>
            <w:vAlign w:val="center"/>
          </w:tcPr>
          <w:p w14:paraId="4456444F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1F5B" w:rsidRPr="00B61F5B" w14:paraId="068E4804" w14:textId="77777777" w:rsidTr="004E5288">
        <w:trPr>
          <w:trHeight w:val="406"/>
        </w:trPr>
        <w:tc>
          <w:tcPr>
            <w:tcW w:w="8397" w:type="dxa"/>
            <w:vAlign w:val="center"/>
          </w:tcPr>
          <w:p w14:paraId="333F7BC0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F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Animals </w:t>
            </w:r>
          </w:p>
        </w:tc>
        <w:tc>
          <w:tcPr>
            <w:tcW w:w="1991" w:type="dxa"/>
            <w:vAlign w:val="center"/>
          </w:tcPr>
          <w:p w14:paraId="257B4EE4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1F5B" w:rsidRPr="00B61F5B" w14:paraId="37819674" w14:textId="77777777" w:rsidTr="004E5288">
        <w:trPr>
          <w:trHeight w:val="412"/>
        </w:trPr>
        <w:tc>
          <w:tcPr>
            <w:tcW w:w="8397" w:type="dxa"/>
            <w:vAlign w:val="center"/>
          </w:tcPr>
          <w:p w14:paraId="1B6D63FF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F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Surface and Tree Protection </w:t>
            </w:r>
          </w:p>
        </w:tc>
        <w:tc>
          <w:tcPr>
            <w:tcW w:w="1991" w:type="dxa"/>
            <w:vAlign w:val="center"/>
          </w:tcPr>
          <w:p w14:paraId="4EA1FD5C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1F5B" w:rsidRPr="00B61F5B" w14:paraId="210CEC7D" w14:textId="77777777" w:rsidTr="004E5288">
        <w:trPr>
          <w:trHeight w:val="433"/>
        </w:trPr>
        <w:tc>
          <w:tcPr>
            <w:tcW w:w="8397" w:type="dxa"/>
            <w:vAlign w:val="center"/>
          </w:tcPr>
          <w:p w14:paraId="0175A66D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F5B">
              <w:rPr>
                <w:rFonts w:ascii="Arial" w:hAnsi="Arial" w:cs="Arial"/>
                <w:color w:val="000000" w:themeColor="text1"/>
                <w:sz w:val="20"/>
                <w:szCs w:val="20"/>
              </w:rPr>
              <w:t>Licensing – Premise or Temporary Events Notice (TEN – up to 499 people) Control of alcohol and drugs</w:t>
            </w:r>
          </w:p>
        </w:tc>
        <w:tc>
          <w:tcPr>
            <w:tcW w:w="1991" w:type="dxa"/>
            <w:vAlign w:val="center"/>
          </w:tcPr>
          <w:p w14:paraId="197E659D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1F5B" w:rsidRPr="00B61F5B" w14:paraId="1E7DBE04" w14:textId="77777777" w:rsidTr="004E5288">
        <w:trPr>
          <w:trHeight w:val="383"/>
        </w:trPr>
        <w:tc>
          <w:tcPr>
            <w:tcW w:w="8397" w:type="dxa"/>
            <w:vAlign w:val="center"/>
          </w:tcPr>
          <w:p w14:paraId="07D93C16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F5B">
              <w:rPr>
                <w:rFonts w:ascii="Arial" w:hAnsi="Arial" w:cs="Arial"/>
                <w:color w:val="000000" w:themeColor="text1"/>
                <w:sz w:val="20"/>
                <w:szCs w:val="20"/>
              </w:rPr>
              <w:t>Communications –how will you communicate with visitors, residents and staff</w:t>
            </w:r>
          </w:p>
        </w:tc>
        <w:tc>
          <w:tcPr>
            <w:tcW w:w="1991" w:type="dxa"/>
            <w:vAlign w:val="center"/>
          </w:tcPr>
          <w:p w14:paraId="33E2CA75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1F5B" w:rsidRPr="00B61F5B" w14:paraId="4DDE5839" w14:textId="77777777" w:rsidTr="004E5288">
        <w:trPr>
          <w:trHeight w:val="433"/>
        </w:trPr>
        <w:tc>
          <w:tcPr>
            <w:tcW w:w="8397" w:type="dxa"/>
            <w:vAlign w:val="center"/>
          </w:tcPr>
          <w:p w14:paraId="58EF5091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F5B">
              <w:rPr>
                <w:rFonts w:ascii="Arial" w:hAnsi="Arial" w:cs="Arial"/>
                <w:color w:val="000000" w:themeColor="text1"/>
                <w:sz w:val="20"/>
                <w:szCs w:val="20"/>
              </w:rPr>
              <w:t>Medical Provision - First aid and medical plan</w:t>
            </w:r>
          </w:p>
        </w:tc>
        <w:tc>
          <w:tcPr>
            <w:tcW w:w="1991" w:type="dxa"/>
            <w:vAlign w:val="center"/>
          </w:tcPr>
          <w:p w14:paraId="6FF2BA34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1F5B" w:rsidRPr="00B61F5B" w14:paraId="753443AB" w14:textId="77777777" w:rsidTr="004E5288">
        <w:trPr>
          <w:trHeight w:val="433"/>
        </w:trPr>
        <w:tc>
          <w:tcPr>
            <w:tcW w:w="8397" w:type="dxa"/>
            <w:vAlign w:val="center"/>
          </w:tcPr>
          <w:p w14:paraId="65EB5BF2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F5B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 West Ambulance Service Trust – Event Assessment Form Complete</w:t>
            </w:r>
          </w:p>
        </w:tc>
        <w:tc>
          <w:tcPr>
            <w:tcW w:w="1991" w:type="dxa"/>
            <w:vAlign w:val="center"/>
          </w:tcPr>
          <w:p w14:paraId="11333992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1F5B" w:rsidRPr="00B61F5B" w14:paraId="402D5B70" w14:textId="77777777" w:rsidTr="004E5288">
        <w:trPr>
          <w:trHeight w:val="433"/>
        </w:trPr>
        <w:tc>
          <w:tcPr>
            <w:tcW w:w="8397" w:type="dxa"/>
            <w:vAlign w:val="center"/>
          </w:tcPr>
          <w:p w14:paraId="7114E8B6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F5B">
              <w:rPr>
                <w:rFonts w:ascii="Arial" w:hAnsi="Arial" w:cs="Arial"/>
                <w:color w:val="000000" w:themeColor="text1"/>
                <w:sz w:val="20"/>
                <w:szCs w:val="20"/>
              </w:rPr>
              <w:t>Fire Safety - Fire risk assessment, LPG, other flammable sources</w:t>
            </w:r>
          </w:p>
        </w:tc>
        <w:tc>
          <w:tcPr>
            <w:tcW w:w="1991" w:type="dxa"/>
            <w:vAlign w:val="center"/>
          </w:tcPr>
          <w:p w14:paraId="4A30760B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1F5B" w:rsidRPr="00B61F5B" w14:paraId="7E373A4A" w14:textId="77777777" w:rsidTr="004E5288">
        <w:trPr>
          <w:trHeight w:val="433"/>
        </w:trPr>
        <w:tc>
          <w:tcPr>
            <w:tcW w:w="8397" w:type="dxa"/>
            <w:vAlign w:val="center"/>
          </w:tcPr>
          <w:p w14:paraId="2719B08E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F5B">
              <w:rPr>
                <w:rFonts w:ascii="Arial" w:hAnsi="Arial" w:cs="Arial"/>
                <w:color w:val="000000" w:themeColor="text1"/>
                <w:sz w:val="20"/>
                <w:szCs w:val="20"/>
              </w:rPr>
              <w:t>Emergency Procedures – Fire, Evacuation, Terrorist Threat, Hostile Vehicle Mitigation, Corrosive Substance Attack etc</w:t>
            </w:r>
          </w:p>
        </w:tc>
        <w:tc>
          <w:tcPr>
            <w:tcW w:w="1991" w:type="dxa"/>
            <w:vAlign w:val="center"/>
          </w:tcPr>
          <w:p w14:paraId="1F96FB66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1F5B" w:rsidRPr="00B61F5B" w14:paraId="3217ED13" w14:textId="77777777" w:rsidTr="004E5288">
        <w:trPr>
          <w:trHeight w:val="370"/>
        </w:trPr>
        <w:tc>
          <w:tcPr>
            <w:tcW w:w="8397" w:type="dxa"/>
            <w:vAlign w:val="center"/>
          </w:tcPr>
          <w:p w14:paraId="27C4189A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F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Considerations for death of a national figure landing on or around event dates </w:t>
            </w:r>
          </w:p>
        </w:tc>
        <w:tc>
          <w:tcPr>
            <w:tcW w:w="1991" w:type="dxa"/>
            <w:vAlign w:val="center"/>
          </w:tcPr>
          <w:p w14:paraId="28F09F31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1F5B" w:rsidRPr="00B61F5B" w14:paraId="0DD57E54" w14:textId="77777777" w:rsidTr="004E5288">
        <w:trPr>
          <w:trHeight w:val="390"/>
        </w:trPr>
        <w:tc>
          <w:tcPr>
            <w:tcW w:w="8397" w:type="dxa"/>
            <w:vAlign w:val="center"/>
          </w:tcPr>
          <w:p w14:paraId="5AEEB650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F5B">
              <w:rPr>
                <w:rFonts w:ascii="Arial" w:hAnsi="Arial" w:cs="Arial"/>
                <w:color w:val="000000" w:themeColor="text1"/>
                <w:sz w:val="20"/>
                <w:szCs w:val="20"/>
              </w:rPr>
              <w:t>Crowd Management - control arrangements and emergency evacuation plan</w:t>
            </w:r>
          </w:p>
        </w:tc>
        <w:tc>
          <w:tcPr>
            <w:tcW w:w="1991" w:type="dxa"/>
            <w:vAlign w:val="center"/>
          </w:tcPr>
          <w:p w14:paraId="12D4EEB0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1F5B" w:rsidRPr="00B61F5B" w14:paraId="40F35CA9" w14:textId="77777777" w:rsidTr="004E5288">
        <w:trPr>
          <w:trHeight w:val="433"/>
        </w:trPr>
        <w:tc>
          <w:tcPr>
            <w:tcW w:w="8397" w:type="dxa"/>
            <w:vAlign w:val="center"/>
          </w:tcPr>
          <w:p w14:paraId="525C0C52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F5B">
              <w:rPr>
                <w:rFonts w:ascii="Arial" w:hAnsi="Arial" w:cs="Arial"/>
                <w:color w:val="000000" w:themeColor="text1"/>
                <w:sz w:val="20"/>
                <w:szCs w:val="20"/>
              </w:rPr>
              <w:t>Security and stewarding plan</w:t>
            </w:r>
          </w:p>
        </w:tc>
        <w:tc>
          <w:tcPr>
            <w:tcW w:w="1991" w:type="dxa"/>
            <w:vAlign w:val="center"/>
          </w:tcPr>
          <w:p w14:paraId="30517B49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1F5B" w:rsidRPr="00B61F5B" w14:paraId="39667CBD" w14:textId="77777777" w:rsidTr="004E5288">
        <w:trPr>
          <w:trHeight w:val="433"/>
        </w:trPr>
        <w:tc>
          <w:tcPr>
            <w:tcW w:w="8397" w:type="dxa"/>
            <w:vAlign w:val="center"/>
          </w:tcPr>
          <w:p w14:paraId="5336A1A0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F5B">
              <w:rPr>
                <w:rFonts w:ascii="Arial" w:hAnsi="Arial" w:cs="Arial"/>
                <w:color w:val="000000" w:themeColor="text1"/>
                <w:sz w:val="20"/>
                <w:szCs w:val="20"/>
              </w:rPr>
              <w:t>Transport logistics plan - is the park and ride operating, how will visitors reach you?</w:t>
            </w:r>
          </w:p>
        </w:tc>
        <w:tc>
          <w:tcPr>
            <w:tcW w:w="1991" w:type="dxa"/>
            <w:vAlign w:val="center"/>
          </w:tcPr>
          <w:p w14:paraId="71E355FB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1F5B" w:rsidRPr="00B61F5B" w14:paraId="7D3B90F6" w14:textId="77777777" w:rsidTr="004E5288">
        <w:trPr>
          <w:trHeight w:val="394"/>
        </w:trPr>
        <w:tc>
          <w:tcPr>
            <w:tcW w:w="8397" w:type="dxa"/>
            <w:vAlign w:val="center"/>
          </w:tcPr>
          <w:p w14:paraId="2BCC308F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F5B">
              <w:rPr>
                <w:rFonts w:ascii="Arial" w:hAnsi="Arial" w:cs="Arial"/>
                <w:color w:val="000000" w:themeColor="text1"/>
                <w:sz w:val="20"/>
                <w:szCs w:val="20"/>
              </w:rPr>
              <w:t>Vehicle movements on site – pedestrian segregation</w:t>
            </w:r>
          </w:p>
        </w:tc>
        <w:tc>
          <w:tcPr>
            <w:tcW w:w="1991" w:type="dxa"/>
            <w:vAlign w:val="center"/>
          </w:tcPr>
          <w:p w14:paraId="536FA5E1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1F5B" w:rsidRPr="00B61F5B" w14:paraId="4F984F3D" w14:textId="77777777" w:rsidTr="004E5288">
        <w:trPr>
          <w:trHeight w:val="400"/>
        </w:trPr>
        <w:tc>
          <w:tcPr>
            <w:tcW w:w="8397" w:type="dxa"/>
            <w:vAlign w:val="center"/>
          </w:tcPr>
          <w:p w14:paraId="7135209B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F5B">
              <w:rPr>
                <w:rFonts w:ascii="Arial" w:hAnsi="Arial" w:cs="Arial"/>
                <w:color w:val="000000" w:themeColor="text1"/>
                <w:sz w:val="20"/>
                <w:szCs w:val="20"/>
              </w:rPr>
              <w:t>Traffic management plan including - road closures, Traffic Regulation Orders (TRO)</w:t>
            </w:r>
          </w:p>
        </w:tc>
        <w:tc>
          <w:tcPr>
            <w:tcW w:w="1991" w:type="dxa"/>
            <w:vAlign w:val="center"/>
          </w:tcPr>
          <w:p w14:paraId="1E30C23D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1F5B" w:rsidRPr="00B61F5B" w14:paraId="67BD254B" w14:textId="77777777" w:rsidTr="004E5288">
        <w:trPr>
          <w:trHeight w:val="433"/>
        </w:trPr>
        <w:tc>
          <w:tcPr>
            <w:tcW w:w="8397" w:type="dxa"/>
            <w:vAlign w:val="center"/>
          </w:tcPr>
          <w:p w14:paraId="2124B007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F5B">
              <w:rPr>
                <w:rFonts w:ascii="Arial" w:hAnsi="Arial" w:cs="Arial"/>
                <w:color w:val="000000" w:themeColor="text1"/>
                <w:sz w:val="20"/>
                <w:szCs w:val="20"/>
              </w:rPr>
              <w:t>Parking arrangements including - withdrawal of facilities</w:t>
            </w:r>
          </w:p>
        </w:tc>
        <w:tc>
          <w:tcPr>
            <w:tcW w:w="1991" w:type="dxa"/>
            <w:vAlign w:val="center"/>
          </w:tcPr>
          <w:p w14:paraId="1781C05B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1F5B" w:rsidRPr="00B61F5B" w14:paraId="1F1E6C39" w14:textId="77777777" w:rsidTr="004E5288">
        <w:trPr>
          <w:trHeight w:val="433"/>
        </w:trPr>
        <w:tc>
          <w:tcPr>
            <w:tcW w:w="8397" w:type="dxa"/>
            <w:vAlign w:val="center"/>
          </w:tcPr>
          <w:p w14:paraId="5E4C9DF6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F5B">
              <w:rPr>
                <w:rFonts w:ascii="Arial" w:hAnsi="Arial" w:cs="Arial"/>
                <w:color w:val="000000" w:themeColor="text1"/>
                <w:sz w:val="20"/>
                <w:szCs w:val="20"/>
              </w:rPr>
              <w:t>Climate Emergency/Pollution</w:t>
            </w:r>
          </w:p>
        </w:tc>
        <w:tc>
          <w:tcPr>
            <w:tcW w:w="1991" w:type="dxa"/>
            <w:vAlign w:val="center"/>
          </w:tcPr>
          <w:p w14:paraId="3C54DFE7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1F5B" w:rsidRPr="00B61F5B" w14:paraId="07BE6A22" w14:textId="77777777" w:rsidTr="004E5288">
        <w:trPr>
          <w:trHeight w:val="390"/>
        </w:trPr>
        <w:tc>
          <w:tcPr>
            <w:tcW w:w="8397" w:type="dxa"/>
            <w:vAlign w:val="center"/>
          </w:tcPr>
          <w:p w14:paraId="6D2A8F3C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F5B">
              <w:rPr>
                <w:rFonts w:ascii="Arial" w:hAnsi="Arial" w:cs="Arial"/>
                <w:color w:val="000000" w:themeColor="text1"/>
                <w:sz w:val="20"/>
                <w:szCs w:val="20"/>
              </w:rPr>
              <w:t>Risk assessment + contractor risk assessments</w:t>
            </w:r>
          </w:p>
        </w:tc>
        <w:tc>
          <w:tcPr>
            <w:tcW w:w="1991" w:type="dxa"/>
            <w:vAlign w:val="center"/>
          </w:tcPr>
          <w:p w14:paraId="14C5EA69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1F5B" w:rsidRPr="00B61F5B" w14:paraId="15E7576F" w14:textId="77777777" w:rsidTr="004E5288">
        <w:trPr>
          <w:trHeight w:val="433"/>
        </w:trPr>
        <w:tc>
          <w:tcPr>
            <w:tcW w:w="8397" w:type="dxa"/>
            <w:vAlign w:val="center"/>
          </w:tcPr>
          <w:p w14:paraId="2EFA3F5E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F5B">
              <w:rPr>
                <w:rFonts w:ascii="Arial" w:hAnsi="Arial" w:cs="Arial"/>
                <w:color w:val="000000" w:themeColor="text1"/>
                <w:sz w:val="20"/>
                <w:szCs w:val="20"/>
              </w:rPr>
              <w:t>Site Plan - Map and plan of the site/route with evacuation exits and routes</w:t>
            </w:r>
          </w:p>
        </w:tc>
        <w:tc>
          <w:tcPr>
            <w:tcW w:w="1991" w:type="dxa"/>
            <w:vAlign w:val="center"/>
          </w:tcPr>
          <w:p w14:paraId="515DC8A6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1F5B" w:rsidRPr="00B61F5B" w14:paraId="513D4154" w14:textId="77777777" w:rsidTr="004E5288">
        <w:trPr>
          <w:trHeight w:val="433"/>
        </w:trPr>
        <w:tc>
          <w:tcPr>
            <w:tcW w:w="8397" w:type="dxa"/>
            <w:vAlign w:val="center"/>
          </w:tcPr>
          <w:p w14:paraId="6711E99B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F5B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Organiser competencies</w:t>
            </w:r>
          </w:p>
        </w:tc>
        <w:tc>
          <w:tcPr>
            <w:tcW w:w="1991" w:type="dxa"/>
            <w:vAlign w:val="center"/>
          </w:tcPr>
          <w:p w14:paraId="353BC690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1F5B" w:rsidRPr="00B61F5B" w14:paraId="07CB57C6" w14:textId="77777777" w:rsidTr="004E5288">
        <w:trPr>
          <w:trHeight w:val="433"/>
        </w:trPr>
        <w:tc>
          <w:tcPr>
            <w:tcW w:w="8397" w:type="dxa"/>
            <w:vAlign w:val="center"/>
          </w:tcPr>
          <w:p w14:paraId="36000424" w14:textId="60E371A1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F5B">
              <w:rPr>
                <w:rFonts w:ascii="Arial" w:hAnsi="Arial" w:cs="Arial"/>
                <w:color w:val="000000" w:themeColor="text1"/>
                <w:sz w:val="20"/>
                <w:szCs w:val="20"/>
              </w:rPr>
              <w:t>COVID-19</w:t>
            </w:r>
            <w:r w:rsidR="00B709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Specific Risk Assessment </w:t>
            </w:r>
            <w:bookmarkStart w:id="1" w:name="_GoBack"/>
            <w:bookmarkEnd w:id="1"/>
          </w:p>
        </w:tc>
        <w:tc>
          <w:tcPr>
            <w:tcW w:w="1991" w:type="dxa"/>
            <w:vAlign w:val="center"/>
          </w:tcPr>
          <w:p w14:paraId="39AB9DA3" w14:textId="77777777" w:rsidR="00B61F5B" w:rsidRPr="00B61F5B" w:rsidRDefault="00B61F5B" w:rsidP="00B61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07D321A" w14:textId="77777777" w:rsidR="00CC4E05" w:rsidRPr="002C12FA" w:rsidRDefault="00CC4E05" w:rsidP="00B61F5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CC4E05" w:rsidRPr="002C12FA" w:rsidSect="00B6113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F9B7D" w14:textId="77777777" w:rsidR="009E7755" w:rsidRDefault="009E7755" w:rsidP="00D42206">
      <w:pPr>
        <w:spacing w:after="0" w:line="240" w:lineRule="auto"/>
      </w:pPr>
      <w:r>
        <w:separator/>
      </w:r>
    </w:p>
  </w:endnote>
  <w:endnote w:type="continuationSeparator" w:id="0">
    <w:p w14:paraId="441254C6" w14:textId="77777777" w:rsidR="009E7755" w:rsidRDefault="009E7755" w:rsidP="00D4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6D9F" w14:textId="17035C51" w:rsidR="0062176C" w:rsidRPr="0062176C" w:rsidRDefault="009149E6" w:rsidP="0062176C">
    <w:pPr>
      <w:pStyle w:val="Footer"/>
      <w:jc w:val="right"/>
      <w:rPr>
        <w:color w:val="FF0000"/>
      </w:rPr>
    </w:pPr>
    <w:r>
      <w:rPr>
        <w:color w:val="FF0000"/>
      </w:rPr>
      <w:t xml:space="preserve">Updated </w:t>
    </w:r>
    <w:r w:rsidR="002C0FAD">
      <w:rPr>
        <w:color w:val="FF0000"/>
      </w:rPr>
      <w:t>EH</w:t>
    </w:r>
    <w:r w:rsidR="0062176C" w:rsidRPr="0062176C">
      <w:rPr>
        <w:color w:val="FF0000"/>
      </w:rPr>
      <w:t xml:space="preserve"> </w:t>
    </w:r>
    <w:r w:rsidR="00B61F5B">
      <w:rPr>
        <w:color w:val="FF0000"/>
      </w:rPr>
      <w:t>25.06.20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137FD" w14:textId="77777777" w:rsidR="009E7755" w:rsidRDefault="009E7755" w:rsidP="00D42206">
      <w:pPr>
        <w:spacing w:after="0" w:line="240" w:lineRule="auto"/>
      </w:pPr>
      <w:r>
        <w:separator/>
      </w:r>
    </w:p>
  </w:footnote>
  <w:footnote w:type="continuationSeparator" w:id="0">
    <w:p w14:paraId="6A1B1AE4" w14:textId="77777777" w:rsidR="009E7755" w:rsidRDefault="009E7755" w:rsidP="00D42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E5660"/>
    <w:multiLevelType w:val="hybridMultilevel"/>
    <w:tmpl w:val="C81C7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B24"/>
    <w:rsid w:val="00031B24"/>
    <w:rsid w:val="00051DEE"/>
    <w:rsid w:val="0005284D"/>
    <w:rsid w:val="00134B87"/>
    <w:rsid w:val="00146B27"/>
    <w:rsid w:val="00161AB4"/>
    <w:rsid w:val="002C0FAD"/>
    <w:rsid w:val="002C12FA"/>
    <w:rsid w:val="00362B9D"/>
    <w:rsid w:val="003D6F76"/>
    <w:rsid w:val="004B2FBD"/>
    <w:rsid w:val="004B3DD0"/>
    <w:rsid w:val="00550B19"/>
    <w:rsid w:val="0061352F"/>
    <w:rsid w:val="0062176C"/>
    <w:rsid w:val="00692E53"/>
    <w:rsid w:val="007F2809"/>
    <w:rsid w:val="0085168D"/>
    <w:rsid w:val="0086168D"/>
    <w:rsid w:val="009149E6"/>
    <w:rsid w:val="00983A97"/>
    <w:rsid w:val="009E7755"/>
    <w:rsid w:val="00A42FE1"/>
    <w:rsid w:val="00A654D9"/>
    <w:rsid w:val="00AC074E"/>
    <w:rsid w:val="00B61132"/>
    <w:rsid w:val="00B61F5B"/>
    <w:rsid w:val="00B70998"/>
    <w:rsid w:val="00B86D8F"/>
    <w:rsid w:val="00C21D0E"/>
    <w:rsid w:val="00CB1BA9"/>
    <w:rsid w:val="00CC4E05"/>
    <w:rsid w:val="00D04D2B"/>
    <w:rsid w:val="00D42206"/>
    <w:rsid w:val="00D702A2"/>
    <w:rsid w:val="00DB3A98"/>
    <w:rsid w:val="00DD23A5"/>
    <w:rsid w:val="00E1599C"/>
    <w:rsid w:val="00E92B83"/>
    <w:rsid w:val="00F57D17"/>
    <w:rsid w:val="00FB2F2B"/>
    <w:rsid w:val="00FC440A"/>
    <w:rsid w:val="00F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E9708BE"/>
  <w15:docId w15:val="{C6A34C1A-32FD-409C-84EC-355FF3B4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4220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220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D42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206"/>
  </w:style>
  <w:style w:type="paragraph" w:styleId="Footer">
    <w:name w:val="footer"/>
    <w:basedOn w:val="Normal"/>
    <w:link w:val="FooterChar"/>
    <w:uiPriority w:val="99"/>
    <w:unhideWhenUsed/>
    <w:rsid w:val="00D42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206"/>
  </w:style>
  <w:style w:type="paragraph" w:styleId="ListParagraph">
    <w:name w:val="List Paragraph"/>
    <w:basedOn w:val="Normal"/>
    <w:uiPriority w:val="34"/>
    <w:qFormat/>
    <w:rsid w:val="00F57D1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2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9D54-19D7-44FD-A328-F0493584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Todd</dc:creator>
  <cp:lastModifiedBy>Jennifer Pothecary</cp:lastModifiedBy>
  <cp:revision>18</cp:revision>
  <cp:lastPrinted>2019-01-24T15:05:00Z</cp:lastPrinted>
  <dcterms:created xsi:type="dcterms:W3CDTF">2015-01-29T14:32:00Z</dcterms:created>
  <dcterms:modified xsi:type="dcterms:W3CDTF">2020-10-05T09:43:00Z</dcterms:modified>
</cp:coreProperties>
</file>